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D561F4" w:rsidRDefault="00D561F4" w:rsidP="00D561F4">
      <w:hyperlink r:id="rId4" w:history="1">
        <w:r w:rsidRPr="001C2E45">
          <w:rPr>
            <w:rStyle w:val="a3"/>
          </w:rPr>
          <w:t>https://public.nazk.gov.ua/documents/508814e4-62bf-4df8-8b57-9ef1fef33c56</w:t>
        </w:r>
      </w:hyperlink>
      <w:bookmarkStart w:id="0" w:name="_GoBack"/>
      <w:bookmarkEnd w:id="0"/>
    </w:p>
    <w:sectPr w:rsidR="00334276" w:rsidRPr="00D561F4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B307BA"/>
    <w:rsid w:val="00C4028E"/>
    <w:rsid w:val="00CE326F"/>
    <w:rsid w:val="00D15D58"/>
    <w:rsid w:val="00D561F4"/>
    <w:rsid w:val="00E34FAD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508814e4-62bf-4df8-8b57-9ef1fef33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19</cp:revision>
  <dcterms:created xsi:type="dcterms:W3CDTF">2024-06-10T12:53:00Z</dcterms:created>
  <dcterms:modified xsi:type="dcterms:W3CDTF">2026-02-25T09:45:00Z</dcterms:modified>
</cp:coreProperties>
</file>